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6A2C8" w14:textId="77777777"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476FD209" w14:textId="32EC2104" w:rsidR="00783817" w:rsidRDefault="00783817" w:rsidP="00783817">
      <w:pPr>
        <w:pStyle w:val="berschrift3"/>
        <w:tabs>
          <w:tab w:val="right" w:pos="9356"/>
        </w:tabs>
        <w:rPr>
          <w:b w:val="0"/>
          <w:sz w:val="22"/>
          <w:szCs w:val="22"/>
        </w:rPr>
      </w:pPr>
      <w:r>
        <w:rPr>
          <w:noProof/>
          <w:u w:val="single"/>
        </w:rPr>
        <w:t>Pressmeddelande</w:t>
      </w:r>
      <w:r>
        <w:rPr>
          <w:szCs w:val="22"/>
        </w:rPr>
        <w:t xml:space="preserve"> </w:t>
      </w:r>
      <w:r>
        <w:rPr>
          <w:b w:val="0"/>
          <w:sz w:val="22"/>
          <w:szCs w:val="22"/>
        </w:rPr>
        <w:tab/>
        <w:t>Sulz am Neckar, april 2017</w:t>
      </w:r>
    </w:p>
    <w:p w14:paraId="427A187A" w14:textId="77777777" w:rsidR="002E6D66" w:rsidRDefault="002E6D66" w:rsidP="00DE4BEA">
      <w:pPr>
        <w:rPr>
          <w:rFonts w:cs="Arial"/>
          <w:sz w:val="22"/>
          <w:szCs w:val="22"/>
        </w:rPr>
      </w:pPr>
    </w:p>
    <w:p w14:paraId="6109D117" w14:textId="77777777" w:rsidR="002E6D66" w:rsidRDefault="002E6D66" w:rsidP="00DE4BEA">
      <w:pPr>
        <w:rPr>
          <w:rFonts w:cs="Arial"/>
          <w:sz w:val="22"/>
          <w:szCs w:val="22"/>
        </w:rPr>
      </w:pPr>
    </w:p>
    <w:p w14:paraId="50A75837" w14:textId="4E767F60" w:rsidR="00DE4BEA" w:rsidRDefault="00056683" w:rsidP="00DE4BEA">
      <w:pPr>
        <w:rPr>
          <w:rFonts w:cs="Arial"/>
          <w:sz w:val="22"/>
          <w:szCs w:val="22"/>
        </w:rPr>
      </w:pPr>
      <w:r>
        <w:rPr>
          <w:rFonts w:cs="Arial"/>
          <w:sz w:val="22"/>
          <w:szCs w:val="22"/>
        </w:rPr>
        <w:t xml:space="preserve">Losskoppling på nolltid! </w:t>
      </w:r>
    </w:p>
    <w:p w14:paraId="3EF00F4C" w14:textId="06ACB402" w:rsidR="00D91134" w:rsidRDefault="00A35CA2" w:rsidP="00EA603D">
      <w:pPr>
        <w:pStyle w:val="berschrift1"/>
      </w:pPr>
      <w:r>
        <w:t>KIPP presenterar användarvänliga låsspakar med tryckknapp</w:t>
      </w:r>
    </w:p>
    <w:p w14:paraId="1A879DDE" w14:textId="77777777" w:rsidR="00874D03" w:rsidRPr="00874D03" w:rsidRDefault="00874D03" w:rsidP="00874D03">
      <w:pPr>
        <w:rPr>
          <w:lang w:eastAsia="x-none"/>
        </w:rPr>
      </w:pPr>
    </w:p>
    <w:p w14:paraId="5FC01D85" w14:textId="6452EE14" w:rsidR="00C14180" w:rsidRDefault="00C14180" w:rsidP="00874D03">
      <w:pPr>
        <w:spacing w:line="360" w:lineRule="auto"/>
        <w:rPr>
          <w:rFonts w:cs="Arial"/>
          <w:b/>
          <w:bCs/>
          <w:sz w:val="22"/>
          <w:szCs w:val="22"/>
        </w:rPr>
      </w:pPr>
      <w:r>
        <w:rPr>
          <w:rFonts w:cs="Arial"/>
          <w:b/>
          <w:bCs/>
          <w:sz w:val="22"/>
          <w:szCs w:val="22"/>
        </w:rPr>
        <w:t>HEINRICH KIPP WERK utökar sitt produktsortiment med en ny variant av den välkända låsspaken. Den har en praktisk tryckknapp som gör det lätt att lossa och använda spaken.</w:t>
      </w:r>
    </w:p>
    <w:p w14:paraId="0528FE14" w14:textId="77777777" w:rsidR="006F7A49" w:rsidRDefault="006F7A49" w:rsidP="006F7A49">
      <w:pPr>
        <w:spacing w:line="360" w:lineRule="auto"/>
        <w:rPr>
          <w:rFonts w:cs="Arial"/>
          <w:sz w:val="22"/>
          <w:szCs w:val="22"/>
        </w:rPr>
      </w:pPr>
    </w:p>
    <w:p w14:paraId="25F1A0E9" w14:textId="2395487B" w:rsidR="00EB5159" w:rsidRDefault="00EB5159" w:rsidP="006F7A49">
      <w:pPr>
        <w:spacing w:line="360" w:lineRule="auto"/>
        <w:rPr>
          <w:rFonts w:cs="Arial"/>
          <w:sz w:val="22"/>
          <w:szCs w:val="22"/>
        </w:rPr>
      </w:pPr>
      <w:r>
        <w:rPr>
          <w:rFonts w:cs="Arial"/>
          <w:sz w:val="22"/>
          <w:szCs w:val="22"/>
        </w:rPr>
        <w:t>Tack vare tryckknappen kan de nya låsspakarna från KIPP lossas och ställas om på några sekunder. Eftersom de är så lätta att använda är de ett bra alternativ för vanliga kläm- och justeruppgifter vid maskin- och anläggningskonstruktion. Genom att spaken lossas med en knapp är funktionen mycket intuitiv eftersom man direkt ser hur man ska göra.</w:t>
      </w:r>
    </w:p>
    <w:p w14:paraId="10A7F2C0" w14:textId="77777777" w:rsidR="006F7A49" w:rsidRDefault="006F7A49" w:rsidP="006F7A49">
      <w:pPr>
        <w:spacing w:line="360" w:lineRule="auto"/>
        <w:rPr>
          <w:rFonts w:cs="Arial"/>
          <w:sz w:val="22"/>
          <w:szCs w:val="22"/>
        </w:rPr>
      </w:pPr>
    </w:p>
    <w:p w14:paraId="0ADD8C40" w14:textId="2168BF9B" w:rsidR="00EB5159" w:rsidRDefault="003336E6" w:rsidP="00EB5159">
      <w:pPr>
        <w:spacing w:line="360" w:lineRule="auto"/>
        <w:rPr>
          <w:rFonts w:cs="Arial"/>
          <w:sz w:val="22"/>
          <w:szCs w:val="22"/>
        </w:rPr>
      </w:pPr>
      <w:r>
        <w:rPr>
          <w:rFonts w:cs="Arial"/>
          <w:sz w:val="22"/>
          <w:szCs w:val="22"/>
        </w:rPr>
        <w:t>Färgkombinationen – svart handtag med tryckstycke i färg eller tvärtom – gör att de är snygga och mycket väl kan användas på synliga platser. I standardutförandet finns låsspaken med inner- eller yttergänga. Handtaget består av glasfiberförstärkt plast, och gängan är av stål eller rostfritt stål. Låsspakarna med tryckknapp levereras från fabrik i längder från 20 till 60 mm med gängdiametrar M5 till M10 och finns även i många andra storlekar och utföranden.</w:t>
      </w:r>
    </w:p>
    <w:p w14:paraId="6F4DB67E" w14:textId="77777777" w:rsidR="00D91134" w:rsidRDefault="00D91134" w:rsidP="00D91134">
      <w:pPr>
        <w:pStyle w:val="Pressetext"/>
      </w:pPr>
    </w:p>
    <w:p w14:paraId="492AE83F" w14:textId="77777777" w:rsidR="008F32AB" w:rsidRDefault="008F32AB" w:rsidP="00D91134">
      <w:pPr>
        <w:pStyle w:val="Pressetext"/>
      </w:pPr>
    </w:p>
    <w:p w14:paraId="0E1C8F5B" w14:textId="77777777" w:rsidR="008F32AB" w:rsidRDefault="008F32AB" w:rsidP="00D91134">
      <w:pPr>
        <w:pStyle w:val="Pressetext"/>
      </w:pPr>
    </w:p>
    <w:p w14:paraId="78B4610F" w14:textId="77777777" w:rsidR="008F32AB" w:rsidRDefault="008F32AB" w:rsidP="00D91134">
      <w:pPr>
        <w:pStyle w:val="Pressetext"/>
      </w:pPr>
    </w:p>
    <w:p w14:paraId="1EAB12F2" w14:textId="77777777" w:rsidR="008F32AB" w:rsidRPr="0030295B" w:rsidRDefault="008F32AB" w:rsidP="00D91134">
      <w:pPr>
        <w:pStyle w:val="Pressetext"/>
      </w:pPr>
    </w:p>
    <w:p w14:paraId="135EF0D8" w14:textId="77777777" w:rsidR="00D91134" w:rsidRPr="003274EE" w:rsidRDefault="00D91134" w:rsidP="00D91134">
      <w:pPr>
        <w:rPr>
          <w:rFonts w:cs="Arial"/>
          <w:sz w:val="20"/>
          <w:u w:val="single"/>
        </w:rPr>
      </w:pPr>
      <w:r>
        <w:rPr>
          <w:rFonts w:cs="Arial"/>
          <w:sz w:val="20"/>
          <w:u w:val="single"/>
        </w:rPr>
        <w:t>Tecken:</w:t>
      </w:r>
    </w:p>
    <w:p w14:paraId="3C4A45B1" w14:textId="4ED1C310" w:rsidR="00D91134" w:rsidRPr="008F32AB" w:rsidRDefault="008F32AB" w:rsidP="00D91134">
      <w:pPr>
        <w:tabs>
          <w:tab w:val="right" w:pos="2410"/>
        </w:tabs>
        <w:rPr>
          <w:rFonts w:cs="Arial"/>
          <w:sz w:val="20"/>
        </w:rPr>
      </w:pPr>
      <w:r>
        <w:rPr>
          <w:rFonts w:cs="Arial"/>
          <w:sz w:val="20"/>
        </w:rPr>
        <w:t>Headline:</w:t>
      </w:r>
      <w:r>
        <w:rPr>
          <w:rFonts w:cs="Arial"/>
          <w:sz w:val="20"/>
        </w:rPr>
        <w:tab/>
        <w:t>57</w:t>
      </w:r>
      <w:r w:rsidR="00D91134">
        <w:rPr>
          <w:rFonts w:cs="Arial"/>
          <w:sz w:val="20"/>
        </w:rPr>
        <w:t xml:space="preserve"> tecken</w:t>
      </w:r>
    </w:p>
    <w:p w14:paraId="08606C20" w14:textId="70C10A2E" w:rsidR="00D91134" w:rsidRPr="008F32AB" w:rsidRDefault="0008715A" w:rsidP="00D91134">
      <w:pPr>
        <w:tabs>
          <w:tab w:val="right" w:pos="2410"/>
        </w:tabs>
        <w:rPr>
          <w:rFonts w:cs="Arial"/>
          <w:sz w:val="20"/>
        </w:rPr>
      </w:pPr>
      <w:r w:rsidRPr="008F32AB">
        <w:rPr>
          <w:rFonts w:cs="Arial"/>
          <w:sz w:val="20"/>
        </w:rPr>
        <w:t>Pre-head:</w:t>
      </w:r>
      <w:r w:rsidRPr="008F32AB">
        <w:rPr>
          <w:rFonts w:cs="Arial"/>
          <w:sz w:val="20"/>
        </w:rPr>
        <w:tab/>
      </w:r>
      <w:r w:rsidR="008F32AB">
        <w:rPr>
          <w:rFonts w:cs="Arial"/>
          <w:sz w:val="20"/>
        </w:rPr>
        <w:t>2</w:t>
      </w:r>
      <w:r w:rsidRPr="008F32AB">
        <w:rPr>
          <w:rFonts w:cs="Arial"/>
          <w:sz w:val="20"/>
        </w:rPr>
        <w:t>5 tecken</w:t>
      </w:r>
    </w:p>
    <w:p w14:paraId="7620AC69" w14:textId="473AF298" w:rsidR="00D91134" w:rsidRPr="008F32AB" w:rsidRDefault="008F32AB" w:rsidP="00D91134">
      <w:pPr>
        <w:tabs>
          <w:tab w:val="right" w:pos="2410"/>
        </w:tabs>
        <w:rPr>
          <w:rFonts w:cs="Arial"/>
          <w:sz w:val="20"/>
        </w:rPr>
      </w:pPr>
      <w:r>
        <w:rPr>
          <w:rFonts w:cs="Arial"/>
          <w:sz w:val="20"/>
        </w:rPr>
        <w:t>Text:</w:t>
      </w:r>
      <w:r>
        <w:rPr>
          <w:rFonts w:cs="Arial"/>
          <w:sz w:val="20"/>
        </w:rPr>
        <w:tab/>
        <w:t>975</w:t>
      </w:r>
      <w:r w:rsidR="00D91134" w:rsidRPr="008F32AB">
        <w:rPr>
          <w:rFonts w:cs="Arial"/>
          <w:sz w:val="20"/>
        </w:rPr>
        <w:t xml:space="preserve"> tecken</w:t>
      </w:r>
    </w:p>
    <w:p w14:paraId="5E833F77" w14:textId="4117CD47" w:rsidR="00D91134" w:rsidRPr="008F32AB" w:rsidRDefault="008F32AB" w:rsidP="00D91134">
      <w:pPr>
        <w:tabs>
          <w:tab w:val="right" w:pos="2410"/>
        </w:tabs>
        <w:rPr>
          <w:rFonts w:cs="Arial"/>
          <w:sz w:val="20"/>
        </w:rPr>
      </w:pPr>
      <w:r>
        <w:rPr>
          <w:rFonts w:cs="Arial"/>
          <w:sz w:val="20"/>
        </w:rPr>
        <w:t>Total:</w:t>
      </w:r>
      <w:r>
        <w:rPr>
          <w:rFonts w:cs="Arial"/>
          <w:sz w:val="20"/>
        </w:rPr>
        <w:tab/>
        <w:t>1 057</w:t>
      </w:r>
      <w:r w:rsidR="00D91134" w:rsidRPr="008F32AB">
        <w:rPr>
          <w:rFonts w:cs="Arial"/>
          <w:sz w:val="20"/>
        </w:rPr>
        <w:t xml:space="preserve"> tecken</w:t>
      </w:r>
    </w:p>
    <w:p w14:paraId="6C2693DE" w14:textId="77777777" w:rsidR="00D91134" w:rsidRPr="008F32AB" w:rsidRDefault="00D91134" w:rsidP="00D91134">
      <w:pPr>
        <w:rPr>
          <w:rFonts w:cs="Arial"/>
          <w:sz w:val="20"/>
        </w:rPr>
      </w:pPr>
    </w:p>
    <w:p w14:paraId="1F038B1C" w14:textId="60D9A5A9" w:rsidR="00F94190" w:rsidRDefault="00F94190" w:rsidP="00F94190">
      <w:pPr>
        <w:tabs>
          <w:tab w:val="left" w:pos="4020"/>
        </w:tabs>
        <w:rPr>
          <w:noProof/>
        </w:rPr>
      </w:pPr>
    </w:p>
    <w:p w14:paraId="2402A06A" w14:textId="77777777" w:rsidR="008F32AB" w:rsidRDefault="008F32AB" w:rsidP="00F94190">
      <w:pPr>
        <w:tabs>
          <w:tab w:val="left" w:pos="4020"/>
        </w:tabs>
        <w:rPr>
          <w:noProof/>
        </w:rPr>
      </w:pPr>
    </w:p>
    <w:p w14:paraId="13D0CC77" w14:textId="77777777" w:rsidR="008F32AB" w:rsidRPr="008F32AB" w:rsidRDefault="008F32AB" w:rsidP="00F94190">
      <w:pPr>
        <w:tabs>
          <w:tab w:val="left" w:pos="4020"/>
        </w:tabs>
        <w:rPr>
          <w:noProof/>
        </w:rPr>
      </w:pPr>
      <w:bookmarkStart w:id="0" w:name="_GoBack"/>
      <w:bookmarkEnd w:id="0"/>
    </w:p>
    <w:p w14:paraId="0D97EE65" w14:textId="77777777" w:rsidR="00874552" w:rsidRPr="008F32AB" w:rsidRDefault="00874552" w:rsidP="00874552">
      <w:pPr>
        <w:rPr>
          <w:rFonts w:cs="Arial"/>
          <w:sz w:val="20"/>
        </w:rPr>
      </w:pPr>
      <w:r w:rsidRPr="008F32AB">
        <w:rPr>
          <w:rFonts w:cs="Arial"/>
          <w:sz w:val="20"/>
        </w:rPr>
        <w:t>KIPP SCANDINAVIA AB</w:t>
      </w:r>
    </w:p>
    <w:p w14:paraId="18A1540A" w14:textId="77777777" w:rsidR="00874552" w:rsidRPr="008F32AB" w:rsidRDefault="00874552" w:rsidP="00874552">
      <w:pPr>
        <w:rPr>
          <w:rFonts w:cs="Arial"/>
          <w:sz w:val="20"/>
        </w:rPr>
      </w:pPr>
      <w:r w:rsidRPr="008F32AB">
        <w:rPr>
          <w:rFonts w:cs="Arial"/>
          <w:sz w:val="20"/>
        </w:rPr>
        <w:t>Henrik Bäckström</w:t>
      </w:r>
    </w:p>
    <w:p w14:paraId="0021B1B8" w14:textId="77777777" w:rsidR="00874552" w:rsidRPr="008F32AB" w:rsidRDefault="00874552" w:rsidP="00874552">
      <w:pPr>
        <w:rPr>
          <w:rFonts w:cs="Arial"/>
          <w:sz w:val="20"/>
        </w:rPr>
      </w:pPr>
      <w:r w:rsidRPr="008F32AB">
        <w:rPr>
          <w:rFonts w:cs="Arial"/>
          <w:sz w:val="20"/>
        </w:rPr>
        <w:t>Zakrisdalsvägen 26</w:t>
      </w:r>
    </w:p>
    <w:p w14:paraId="27AB8828" w14:textId="77777777" w:rsidR="00874552" w:rsidRPr="003274EE" w:rsidRDefault="00874552" w:rsidP="00874552">
      <w:pPr>
        <w:rPr>
          <w:rFonts w:cs="Arial"/>
          <w:sz w:val="20"/>
        </w:rPr>
      </w:pPr>
      <w:r>
        <w:rPr>
          <w:rFonts w:cs="Arial"/>
          <w:sz w:val="20"/>
        </w:rPr>
        <w:t>653 42 Karlstad</w:t>
      </w:r>
    </w:p>
    <w:p w14:paraId="7A9335BB" w14:textId="77777777" w:rsidR="00874552" w:rsidRPr="003274EE" w:rsidRDefault="00874552" w:rsidP="00874552">
      <w:pPr>
        <w:rPr>
          <w:rFonts w:cs="Arial"/>
          <w:sz w:val="20"/>
        </w:rPr>
      </w:pPr>
    </w:p>
    <w:p w14:paraId="7C812EEE" w14:textId="7736E3BF" w:rsidR="00874552" w:rsidRPr="003274EE" w:rsidRDefault="00CA5326" w:rsidP="00874552">
      <w:pPr>
        <w:rPr>
          <w:rFonts w:cs="Arial"/>
          <w:sz w:val="20"/>
        </w:rPr>
      </w:pPr>
      <w:r>
        <w:rPr>
          <w:rFonts w:cs="Arial"/>
          <w:sz w:val="20"/>
        </w:rPr>
        <w:t>Telefon:</w:t>
      </w:r>
      <w:r>
        <w:rPr>
          <w:rFonts w:cs="Arial"/>
          <w:sz w:val="20"/>
        </w:rPr>
        <w:tab/>
        <w:t>+46 54 565 500</w:t>
      </w:r>
    </w:p>
    <w:p w14:paraId="02F2652A" w14:textId="4A8B670A" w:rsidR="00874552" w:rsidRDefault="00874552" w:rsidP="00874552">
      <w:pPr>
        <w:rPr>
          <w:sz w:val="20"/>
          <w:szCs w:val="20"/>
        </w:rPr>
      </w:pPr>
      <w:r>
        <w:rPr>
          <w:sz w:val="20"/>
          <w:szCs w:val="20"/>
        </w:rPr>
        <w:t>E-Mail: henrik.backstrom@kipp.com</w:t>
      </w:r>
    </w:p>
    <w:p w14:paraId="65FC7488" w14:textId="77777777" w:rsidR="00F94190" w:rsidRDefault="00F94190" w:rsidP="00F94190">
      <w:pPr>
        <w:tabs>
          <w:tab w:val="left" w:pos="4020"/>
        </w:tabs>
        <w:rPr>
          <w:noProof/>
        </w:rPr>
      </w:pPr>
    </w:p>
    <w:p w14:paraId="210F6A90" w14:textId="77777777" w:rsidR="00F94190" w:rsidRDefault="00F94190" w:rsidP="00F94190">
      <w:pPr>
        <w:tabs>
          <w:tab w:val="left" w:pos="4020"/>
        </w:tabs>
        <w:rPr>
          <w:noProof/>
        </w:rPr>
      </w:pPr>
    </w:p>
    <w:p w14:paraId="6777D207" w14:textId="3A3B86C5" w:rsidR="00CA5326" w:rsidRDefault="00CA5326">
      <w:pPr>
        <w:rPr>
          <w:noProof/>
        </w:rPr>
      </w:pPr>
      <w:r>
        <w:rPr>
          <w:noProof/>
        </w:rPr>
        <w:br w:type="page"/>
      </w:r>
    </w:p>
    <w:p w14:paraId="69178403" w14:textId="77777777" w:rsidR="00CA5326" w:rsidRPr="003274EE" w:rsidRDefault="00CA5326" w:rsidP="00CA5326">
      <w:pPr>
        <w:pStyle w:val="berschrift3"/>
      </w:pPr>
      <w:r>
        <w:lastRenderedPageBreak/>
        <w:t>Mer information och bilder</w:t>
      </w:r>
    </w:p>
    <w:p w14:paraId="4630481F" w14:textId="77777777" w:rsidR="00CA5326" w:rsidRDefault="00CA5326" w:rsidP="00CA5326">
      <w:pPr>
        <w:rPr>
          <w:sz w:val="20"/>
        </w:rPr>
      </w:pPr>
      <w:r>
        <w:rPr>
          <w:sz w:val="20"/>
        </w:rPr>
        <w:t>Tyskland, News/Pressmeddelande</w:t>
      </w:r>
    </w:p>
    <w:p w14:paraId="454BAFB8" w14:textId="77777777" w:rsidR="00CA5326" w:rsidRPr="00634D5D" w:rsidRDefault="00CA5326" w:rsidP="00CA5326">
      <w:pPr>
        <w:rPr>
          <w:sz w:val="20"/>
        </w:rPr>
      </w:pPr>
    </w:p>
    <w:p w14:paraId="03A0F340" w14:textId="77777777" w:rsidR="00CA5326" w:rsidRPr="003274EE" w:rsidRDefault="00CA5326" w:rsidP="00CA5326">
      <w:pPr>
        <w:rPr>
          <w:rFonts w:cs="Arial"/>
          <w:sz w:val="20"/>
          <w:szCs w:val="20"/>
        </w:rPr>
      </w:pPr>
    </w:p>
    <w:p w14:paraId="50A083B7" w14:textId="77777777" w:rsidR="00CA5326" w:rsidRDefault="00CA5326" w:rsidP="00CA5326">
      <w:pPr>
        <w:pStyle w:val="berschrift3"/>
      </w:pPr>
    </w:p>
    <w:p w14:paraId="38E9D66D" w14:textId="77777777" w:rsidR="00CA5326" w:rsidRDefault="00CA5326" w:rsidP="00CA5326">
      <w:pPr>
        <w:pStyle w:val="berschrift3"/>
      </w:pPr>
    </w:p>
    <w:p w14:paraId="7DD3F05B" w14:textId="77777777" w:rsidR="00CA5326" w:rsidRDefault="00CA5326" w:rsidP="00CA5326">
      <w:pPr>
        <w:pStyle w:val="berschrift3"/>
      </w:pPr>
      <w:r>
        <w:t>Foto</w:t>
      </w:r>
      <w:r>
        <w:tab/>
      </w:r>
    </w:p>
    <w:p w14:paraId="46B8CE51" w14:textId="77777777"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4587"/>
        <w:gridCol w:w="4796"/>
      </w:tblGrid>
      <w:tr w:rsidR="00CA5326" w:rsidRPr="003274EE" w14:paraId="2B745418" w14:textId="77777777" w:rsidTr="002B249D">
        <w:tc>
          <w:tcPr>
            <w:tcW w:w="4594" w:type="dxa"/>
          </w:tcPr>
          <w:p w14:paraId="3ACFCB9F" w14:textId="0C79C4CB" w:rsidR="00CA5326" w:rsidRDefault="00CA5326" w:rsidP="002B249D">
            <w:pPr>
              <w:rPr>
                <w:sz w:val="20"/>
              </w:rPr>
            </w:pPr>
            <w:r>
              <w:rPr>
                <w:sz w:val="20"/>
              </w:rPr>
              <w:t xml:space="preserve">Låsspakar med tryckknapp. Foto: KIPP </w:t>
            </w:r>
          </w:p>
          <w:p w14:paraId="50C37691" w14:textId="3664A754" w:rsidR="00CA5326" w:rsidRPr="00362FE9" w:rsidRDefault="00CA5326" w:rsidP="002B249D">
            <w:pPr>
              <w:rPr>
                <w:sz w:val="20"/>
              </w:rPr>
            </w:pPr>
            <w:r>
              <w:rPr>
                <w:rFonts w:cs="Arial"/>
                <w:noProof/>
                <w:sz w:val="20"/>
              </w:rPr>
              <w:drawing>
                <wp:inline distT="0" distB="0" distL="0" distR="0" wp14:anchorId="4E7406E6" wp14:editId="7950C1A4">
                  <wp:extent cx="2526030" cy="168402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Klemmhebel-Druckknopf-K0270-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468" cy="1685645"/>
                          </a:xfrm>
                          <a:prstGeom prst="rect">
                            <a:avLst/>
                          </a:prstGeom>
                        </pic:spPr>
                      </pic:pic>
                    </a:graphicData>
                  </a:graphic>
                </wp:inline>
              </w:drawing>
            </w:r>
          </w:p>
        </w:tc>
        <w:tc>
          <w:tcPr>
            <w:tcW w:w="4863" w:type="dxa"/>
          </w:tcPr>
          <w:p w14:paraId="75A8706A" w14:textId="77777777" w:rsidR="00CA5326" w:rsidRDefault="00CA5326" w:rsidP="002B249D">
            <w:pPr>
              <w:rPr>
                <w:noProof/>
                <w:sz w:val="20"/>
              </w:rPr>
            </w:pPr>
          </w:p>
          <w:p w14:paraId="59ED873F" w14:textId="77777777" w:rsidR="00CA5326" w:rsidRDefault="00CA5326" w:rsidP="002B249D">
            <w:pPr>
              <w:rPr>
                <w:noProof/>
                <w:sz w:val="20"/>
              </w:rPr>
            </w:pPr>
          </w:p>
          <w:p w14:paraId="086A55BB" w14:textId="77777777" w:rsidR="00CA5326" w:rsidRDefault="00CA5326" w:rsidP="002B249D">
            <w:pPr>
              <w:rPr>
                <w:noProof/>
                <w:sz w:val="20"/>
              </w:rPr>
            </w:pPr>
          </w:p>
          <w:p w14:paraId="7267923D" w14:textId="77777777" w:rsidR="00CA5326" w:rsidRDefault="00CA5326" w:rsidP="002B249D">
            <w:pPr>
              <w:rPr>
                <w:noProof/>
                <w:sz w:val="20"/>
              </w:rPr>
            </w:pPr>
          </w:p>
          <w:p w14:paraId="0A622DEB" w14:textId="77777777" w:rsidR="00CA5326" w:rsidRDefault="00CA5326" w:rsidP="002B249D">
            <w:pPr>
              <w:rPr>
                <w:sz w:val="20"/>
              </w:rPr>
            </w:pPr>
          </w:p>
          <w:p w14:paraId="7388384E" w14:textId="2590ADD4" w:rsidR="00CA5326" w:rsidRDefault="00CA5326" w:rsidP="002B249D">
            <w:pPr>
              <w:rPr>
                <w:sz w:val="20"/>
              </w:rPr>
            </w:pPr>
            <w:r>
              <w:rPr>
                <w:sz w:val="20"/>
              </w:rPr>
              <w:t>KIPP-Låsspakar med tryckknapp-K 0270.jpg</w:t>
            </w:r>
          </w:p>
          <w:p w14:paraId="4BE5016B" w14:textId="77777777" w:rsidR="00CA5326" w:rsidRPr="00ED01E4" w:rsidRDefault="00CA5326" w:rsidP="002B249D">
            <w:pPr>
              <w:rPr>
                <w:sz w:val="20"/>
              </w:rPr>
            </w:pPr>
          </w:p>
        </w:tc>
      </w:tr>
      <w:tr w:rsidR="00CA5326" w:rsidRPr="003274EE" w14:paraId="0D4FE150" w14:textId="77777777" w:rsidTr="002B249D">
        <w:tc>
          <w:tcPr>
            <w:tcW w:w="4594" w:type="dxa"/>
          </w:tcPr>
          <w:p w14:paraId="28CAD79D" w14:textId="77777777" w:rsidR="00CA5326" w:rsidRPr="00634D5D" w:rsidRDefault="00CA5326" w:rsidP="002B249D">
            <w:pPr>
              <w:rPr>
                <w:sz w:val="20"/>
              </w:rPr>
            </w:pPr>
          </w:p>
        </w:tc>
        <w:tc>
          <w:tcPr>
            <w:tcW w:w="4863" w:type="dxa"/>
          </w:tcPr>
          <w:p w14:paraId="08BE7309" w14:textId="77777777" w:rsidR="00CA5326" w:rsidRPr="0050045F" w:rsidRDefault="00CA5326" w:rsidP="002B249D">
            <w:pPr>
              <w:rPr>
                <w:rFonts w:cs="Arial"/>
                <w:sz w:val="20"/>
                <w:szCs w:val="20"/>
              </w:rPr>
            </w:pPr>
          </w:p>
        </w:tc>
      </w:tr>
      <w:tr w:rsidR="00CA5326" w:rsidRPr="003274EE" w14:paraId="458B4B08" w14:textId="77777777" w:rsidTr="002B249D">
        <w:tc>
          <w:tcPr>
            <w:tcW w:w="4594" w:type="dxa"/>
          </w:tcPr>
          <w:p w14:paraId="4C8360A6" w14:textId="77777777" w:rsidR="00CA5326" w:rsidRPr="00634D5D" w:rsidRDefault="00CA5326" w:rsidP="002B249D">
            <w:pPr>
              <w:rPr>
                <w:sz w:val="20"/>
              </w:rPr>
            </w:pPr>
          </w:p>
        </w:tc>
        <w:tc>
          <w:tcPr>
            <w:tcW w:w="4863" w:type="dxa"/>
          </w:tcPr>
          <w:p w14:paraId="671FAF0C" w14:textId="77777777" w:rsidR="00CA5326" w:rsidRPr="0050045F" w:rsidRDefault="00CA5326" w:rsidP="002B249D">
            <w:pPr>
              <w:rPr>
                <w:rFonts w:cs="Arial"/>
                <w:sz w:val="20"/>
                <w:szCs w:val="20"/>
              </w:rPr>
            </w:pPr>
          </w:p>
        </w:tc>
      </w:tr>
    </w:tbl>
    <w:p w14:paraId="7AC14DD3" w14:textId="77777777" w:rsidR="00F94190" w:rsidRDefault="00F94190" w:rsidP="00F94190">
      <w:pPr>
        <w:tabs>
          <w:tab w:val="left" w:pos="4020"/>
        </w:tabs>
        <w:rPr>
          <w:noProof/>
        </w:rPr>
      </w:pPr>
    </w:p>
    <w:p w14:paraId="64D39E72" w14:textId="77777777" w:rsidR="00F94190" w:rsidRDefault="00F94190" w:rsidP="00F94190">
      <w:pPr>
        <w:tabs>
          <w:tab w:val="left" w:pos="4020"/>
        </w:tabs>
        <w:rPr>
          <w:noProof/>
        </w:rPr>
      </w:pPr>
    </w:p>
    <w:p w14:paraId="257272ED" w14:textId="1FFB730F" w:rsidR="00F94190" w:rsidRDefault="00F94190" w:rsidP="00F94190">
      <w:pPr>
        <w:tabs>
          <w:tab w:val="left" w:pos="4020"/>
        </w:tabs>
        <w:rPr>
          <w:noProof/>
        </w:rPr>
      </w:pPr>
    </w:p>
    <w:p w14:paraId="32AFBD13" w14:textId="77777777" w:rsidR="00F94190" w:rsidRDefault="00F94190" w:rsidP="00D91134">
      <w:pPr>
        <w:rPr>
          <w:noProof/>
        </w:rPr>
      </w:pPr>
    </w:p>
    <w:p w14:paraId="1AF5469D" w14:textId="77777777" w:rsidR="00F94190" w:rsidRDefault="00F94190" w:rsidP="00D91134">
      <w:pPr>
        <w:rPr>
          <w:noProof/>
        </w:rPr>
      </w:pPr>
    </w:p>
    <w:p w14:paraId="702E1D21" w14:textId="77777777" w:rsidR="00D91134" w:rsidRPr="000E5B84" w:rsidRDefault="00D91134" w:rsidP="00D91134">
      <w:pPr>
        <w:pStyle w:val="Pressetext"/>
      </w:pPr>
    </w:p>
    <w:tbl>
      <w:tblPr>
        <w:tblW w:w="0" w:type="auto"/>
        <w:tblInd w:w="113" w:type="dxa"/>
        <w:tblCellMar>
          <w:top w:w="28" w:type="dxa"/>
          <w:bottom w:w="28" w:type="dxa"/>
        </w:tblCellMar>
        <w:tblLook w:val="00A0" w:firstRow="1" w:lastRow="0" w:firstColumn="1" w:lastColumn="0" w:noHBand="0" w:noVBand="0"/>
      </w:tblPr>
      <w:tblGrid>
        <w:gridCol w:w="4558"/>
        <w:gridCol w:w="4825"/>
      </w:tblGrid>
      <w:tr w:rsidR="00D91134" w:rsidRPr="003274EE" w14:paraId="683E3D8B" w14:textId="77777777" w:rsidTr="009178CC">
        <w:tc>
          <w:tcPr>
            <w:tcW w:w="4594" w:type="dxa"/>
          </w:tcPr>
          <w:p w14:paraId="4D2F1318" w14:textId="77777777" w:rsidR="00D91134" w:rsidRPr="00634D5D" w:rsidRDefault="00D91134" w:rsidP="00CA5326">
            <w:pPr>
              <w:rPr>
                <w:sz w:val="20"/>
              </w:rPr>
            </w:pPr>
          </w:p>
        </w:tc>
        <w:tc>
          <w:tcPr>
            <w:tcW w:w="4863" w:type="dxa"/>
          </w:tcPr>
          <w:p w14:paraId="21FC5464" w14:textId="77777777" w:rsidR="00D91134" w:rsidRPr="0050045F" w:rsidRDefault="00D91134" w:rsidP="009178CC">
            <w:pPr>
              <w:rPr>
                <w:rFonts w:cs="Arial"/>
                <w:sz w:val="20"/>
                <w:szCs w:val="20"/>
              </w:rPr>
            </w:pPr>
          </w:p>
        </w:tc>
      </w:tr>
      <w:tr w:rsidR="00D91134" w:rsidRPr="003274EE" w14:paraId="7F67E8FB" w14:textId="77777777" w:rsidTr="009178CC">
        <w:tc>
          <w:tcPr>
            <w:tcW w:w="4594" w:type="dxa"/>
          </w:tcPr>
          <w:p w14:paraId="36CBE6B2" w14:textId="77777777" w:rsidR="00D91134" w:rsidRPr="00634D5D" w:rsidRDefault="00D91134" w:rsidP="009178CC">
            <w:pPr>
              <w:rPr>
                <w:sz w:val="20"/>
              </w:rPr>
            </w:pPr>
          </w:p>
        </w:tc>
        <w:tc>
          <w:tcPr>
            <w:tcW w:w="4863" w:type="dxa"/>
          </w:tcPr>
          <w:p w14:paraId="475E1567" w14:textId="77777777" w:rsidR="00D91134" w:rsidRPr="0050045F" w:rsidRDefault="00D91134" w:rsidP="009178CC">
            <w:pPr>
              <w:rPr>
                <w:rFonts w:cs="Arial"/>
                <w:sz w:val="20"/>
                <w:szCs w:val="20"/>
              </w:rPr>
            </w:pPr>
          </w:p>
        </w:tc>
      </w:tr>
    </w:tbl>
    <w:p w14:paraId="5061D9D9" w14:textId="77777777" w:rsidR="00783817" w:rsidRPr="003274EE" w:rsidRDefault="00783817"/>
    <w:sectPr w:rsidR="00783817" w:rsidRPr="003274EE"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8092" w14:textId="77777777" w:rsidR="008B1CC1" w:rsidRDefault="008B1CC1">
      <w:r>
        <w:separator/>
      </w:r>
    </w:p>
  </w:endnote>
  <w:endnote w:type="continuationSeparator" w:id="0">
    <w:p w14:paraId="23857E80" w14:textId="77777777" w:rsidR="008B1CC1" w:rsidRDefault="008B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52B" w14:textId="77777777"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8F32AB">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D5AB6" w14:textId="77777777" w:rsidR="008B1CC1" w:rsidRDefault="008B1CC1">
      <w:r>
        <w:separator/>
      </w:r>
    </w:p>
  </w:footnote>
  <w:footnote w:type="continuationSeparator" w:id="0">
    <w:p w14:paraId="21B13242" w14:textId="77777777" w:rsidR="008B1CC1" w:rsidRDefault="008B1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1C53"/>
    <w:rsid w:val="0004350D"/>
    <w:rsid w:val="00056683"/>
    <w:rsid w:val="00075035"/>
    <w:rsid w:val="0008715A"/>
    <w:rsid w:val="0009007F"/>
    <w:rsid w:val="00096AA0"/>
    <w:rsid w:val="000B2E15"/>
    <w:rsid w:val="000C2BCB"/>
    <w:rsid w:val="00103BD2"/>
    <w:rsid w:val="001339DE"/>
    <w:rsid w:val="00156D91"/>
    <w:rsid w:val="00173AD9"/>
    <w:rsid w:val="001A3A33"/>
    <w:rsid w:val="001C1C06"/>
    <w:rsid w:val="001C5D12"/>
    <w:rsid w:val="001F595A"/>
    <w:rsid w:val="00205AB3"/>
    <w:rsid w:val="00210153"/>
    <w:rsid w:val="00210655"/>
    <w:rsid w:val="00266B69"/>
    <w:rsid w:val="00295C9A"/>
    <w:rsid w:val="002A3A5D"/>
    <w:rsid w:val="002D7C6C"/>
    <w:rsid w:val="002E6D66"/>
    <w:rsid w:val="002F063A"/>
    <w:rsid w:val="00315E40"/>
    <w:rsid w:val="003336E6"/>
    <w:rsid w:val="003376F5"/>
    <w:rsid w:val="00344FF7"/>
    <w:rsid w:val="00392FF3"/>
    <w:rsid w:val="003A002F"/>
    <w:rsid w:val="003A7D55"/>
    <w:rsid w:val="003C1386"/>
    <w:rsid w:val="00415C62"/>
    <w:rsid w:val="0042198B"/>
    <w:rsid w:val="004375D2"/>
    <w:rsid w:val="0044492E"/>
    <w:rsid w:val="00444C4B"/>
    <w:rsid w:val="00451752"/>
    <w:rsid w:val="0045707C"/>
    <w:rsid w:val="004711A8"/>
    <w:rsid w:val="00496518"/>
    <w:rsid w:val="004B015B"/>
    <w:rsid w:val="004C2291"/>
    <w:rsid w:val="004F447B"/>
    <w:rsid w:val="005100EC"/>
    <w:rsid w:val="00535106"/>
    <w:rsid w:val="0055746C"/>
    <w:rsid w:val="005814C8"/>
    <w:rsid w:val="005904DC"/>
    <w:rsid w:val="00595330"/>
    <w:rsid w:val="005A5A84"/>
    <w:rsid w:val="005D5624"/>
    <w:rsid w:val="005D6098"/>
    <w:rsid w:val="00612A8E"/>
    <w:rsid w:val="0062373C"/>
    <w:rsid w:val="00645FBD"/>
    <w:rsid w:val="00677302"/>
    <w:rsid w:val="006E09D7"/>
    <w:rsid w:val="006E623B"/>
    <w:rsid w:val="006E7A95"/>
    <w:rsid w:val="006F7A49"/>
    <w:rsid w:val="00713FCC"/>
    <w:rsid w:val="00721B9E"/>
    <w:rsid w:val="0072422F"/>
    <w:rsid w:val="0073096B"/>
    <w:rsid w:val="00744C8F"/>
    <w:rsid w:val="007612CB"/>
    <w:rsid w:val="007677AC"/>
    <w:rsid w:val="0077742E"/>
    <w:rsid w:val="007819BF"/>
    <w:rsid w:val="007827D1"/>
    <w:rsid w:val="007833B0"/>
    <w:rsid w:val="00783817"/>
    <w:rsid w:val="00786BAF"/>
    <w:rsid w:val="007B482A"/>
    <w:rsid w:val="007C52A3"/>
    <w:rsid w:val="007C531D"/>
    <w:rsid w:val="007E0E6C"/>
    <w:rsid w:val="00814DDB"/>
    <w:rsid w:val="00831AFC"/>
    <w:rsid w:val="0083468D"/>
    <w:rsid w:val="00856392"/>
    <w:rsid w:val="00866A85"/>
    <w:rsid w:val="00873431"/>
    <w:rsid w:val="00874552"/>
    <w:rsid w:val="00874D03"/>
    <w:rsid w:val="0088039F"/>
    <w:rsid w:val="00883042"/>
    <w:rsid w:val="00884707"/>
    <w:rsid w:val="00886B08"/>
    <w:rsid w:val="0089051A"/>
    <w:rsid w:val="00890EF8"/>
    <w:rsid w:val="008B0E60"/>
    <w:rsid w:val="008B1CC1"/>
    <w:rsid w:val="008F32AB"/>
    <w:rsid w:val="009279A4"/>
    <w:rsid w:val="00943D25"/>
    <w:rsid w:val="0095515C"/>
    <w:rsid w:val="00967469"/>
    <w:rsid w:val="009A3246"/>
    <w:rsid w:val="009E513A"/>
    <w:rsid w:val="00A16E43"/>
    <w:rsid w:val="00A35CA2"/>
    <w:rsid w:val="00A372BE"/>
    <w:rsid w:val="00A3733C"/>
    <w:rsid w:val="00A3789F"/>
    <w:rsid w:val="00A42E0D"/>
    <w:rsid w:val="00A60D1F"/>
    <w:rsid w:val="00A6226B"/>
    <w:rsid w:val="00A74BF6"/>
    <w:rsid w:val="00A94282"/>
    <w:rsid w:val="00AA3FDA"/>
    <w:rsid w:val="00AE0177"/>
    <w:rsid w:val="00AF76CF"/>
    <w:rsid w:val="00B234EB"/>
    <w:rsid w:val="00B57513"/>
    <w:rsid w:val="00B8324B"/>
    <w:rsid w:val="00BA7DFB"/>
    <w:rsid w:val="00BE3937"/>
    <w:rsid w:val="00BF3FE9"/>
    <w:rsid w:val="00C14180"/>
    <w:rsid w:val="00C1463D"/>
    <w:rsid w:val="00C43B71"/>
    <w:rsid w:val="00C56C4B"/>
    <w:rsid w:val="00C7668C"/>
    <w:rsid w:val="00C873E0"/>
    <w:rsid w:val="00CA5326"/>
    <w:rsid w:val="00CC06B6"/>
    <w:rsid w:val="00D12D81"/>
    <w:rsid w:val="00D158CF"/>
    <w:rsid w:val="00D610DD"/>
    <w:rsid w:val="00D90044"/>
    <w:rsid w:val="00D91134"/>
    <w:rsid w:val="00DA6035"/>
    <w:rsid w:val="00DD7BB1"/>
    <w:rsid w:val="00DE4BEA"/>
    <w:rsid w:val="00DE744E"/>
    <w:rsid w:val="00E02875"/>
    <w:rsid w:val="00E11211"/>
    <w:rsid w:val="00E60EE7"/>
    <w:rsid w:val="00E767F8"/>
    <w:rsid w:val="00E86C10"/>
    <w:rsid w:val="00EA130D"/>
    <w:rsid w:val="00EA603D"/>
    <w:rsid w:val="00EB5159"/>
    <w:rsid w:val="00EC0016"/>
    <w:rsid w:val="00EC00AB"/>
    <w:rsid w:val="00ED3596"/>
    <w:rsid w:val="00ED4CB2"/>
    <w:rsid w:val="00ED6205"/>
    <w:rsid w:val="00F03034"/>
    <w:rsid w:val="00F0556A"/>
    <w:rsid w:val="00F101F6"/>
    <w:rsid w:val="00F25A67"/>
    <w:rsid w:val="00F31E3B"/>
    <w:rsid w:val="00F94190"/>
    <w:rsid w:val="00FC170A"/>
    <w:rsid w:val="00FD535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3B384F8B.dotm</Template>
  <TotalTime>0</TotalTime>
  <Pages>2</Pages>
  <Words>216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1515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9</cp:revision>
  <cp:lastPrinted>2013-07-15T10:09:00Z</cp:lastPrinted>
  <dcterms:created xsi:type="dcterms:W3CDTF">2017-03-13T16:08:00Z</dcterms:created>
  <dcterms:modified xsi:type="dcterms:W3CDTF">2017-04-28T06:28:00Z</dcterms:modified>
</cp:coreProperties>
</file>